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0B67B3" w:rsidRDefault="00D46197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="008E2F0F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8E2F0F">
        <w:rPr>
          <w:rFonts w:ascii="Times New Roman" w:hAnsi="Times New Roman" w:cs="Times New Roman"/>
          <w:b/>
          <w:sz w:val="20"/>
        </w:rPr>
        <w:t xml:space="preserve"> </w:t>
      </w:r>
    </w:p>
    <w:p w:rsidR="008E2F0F" w:rsidRPr="00310C73" w:rsidRDefault="00E55F95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</w:t>
      </w:r>
      <w:r w:rsidR="008E2F0F">
        <w:rPr>
          <w:rFonts w:ascii="Times New Roman" w:hAnsi="Times New Roman" w:cs="Times New Roman"/>
          <w:b/>
          <w:sz w:val="20"/>
        </w:rPr>
        <w:t xml:space="preserve"> BÖLÜMÜ</w:t>
      </w:r>
    </w:p>
    <w:p w:rsidR="000B67B3" w:rsidRDefault="00E55F95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D46197" w:rsidRPr="009D08D2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 w:rsidR="0041739B">
        <w:rPr>
          <w:rFonts w:ascii="Times New Roman" w:hAnsi="Times New Roman" w:cs="Times New Roman"/>
          <w:b/>
          <w:iCs/>
          <w:color w:val="FF0000"/>
          <w:sz w:val="20"/>
        </w:rPr>
        <w:t>1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1B5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PROGRAMI </w:t>
      </w:r>
    </w:p>
    <w:tbl>
      <w:tblPr>
        <w:tblW w:w="1553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782"/>
        <w:gridCol w:w="2783"/>
        <w:gridCol w:w="2782"/>
        <w:gridCol w:w="2783"/>
        <w:gridCol w:w="2783"/>
      </w:tblGrid>
      <w:tr w:rsidR="00303945" w:rsidRPr="00E302BB" w:rsidTr="00E55F95">
        <w:trPr>
          <w:trHeight w:val="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E55F95" w:rsidRPr="00E302BB" w:rsidTr="00E55F95"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-08:45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95" w:rsidRPr="00C40DA7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1D08A4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C40DA7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CA5079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95" w:rsidRPr="00C40DA7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55F95" w:rsidRPr="00E302BB" w:rsidTr="00E55F95">
        <w:trPr>
          <w:trHeight w:val="60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0255FE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="00E55F95"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95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E55F95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E55F95" w:rsidRPr="0079369E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>TDD8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79369E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79369E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95" w:rsidRPr="0079369E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95" w:rsidRPr="0079369E" w:rsidRDefault="00E55F9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E3A45" w:rsidRPr="00E302BB" w:rsidTr="00E55F95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45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="007E3A45"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45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7E3A45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E3A45" w:rsidRPr="00E302BB" w:rsidTr="00E55F95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45" w:rsidRPr="00E302BB" w:rsidRDefault="000255FE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="007E3A45"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45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7E3A45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7E3A45" w:rsidRPr="0079369E" w:rsidRDefault="007E3A45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5" w:rsidRPr="0079369E" w:rsidRDefault="007E3A45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255FE" w:rsidRPr="00E302BB" w:rsidTr="00CE3ABB">
        <w:trPr>
          <w:trHeight w:val="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5FE" w:rsidRPr="00E302BB" w:rsidRDefault="000255FE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  <w:proofErr w:type="gramStart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0255FE" w:rsidRPr="0079369E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4156CE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Şb. 1)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0255FE" w:rsidRPr="00C40DA7" w:rsidRDefault="000255FE" w:rsidP="008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</w:tr>
      <w:tr w:rsidR="000255FE" w:rsidRPr="00E302BB" w:rsidTr="00CE3ABB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5FE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5D1839" w:rsidRDefault="000255FE" w:rsidP="00FB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ÇGL212 </w:t>
            </w:r>
            <w:r w:rsidRPr="00FB30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Anne ve Çocuk Beslenmesi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0255FE" w:rsidRPr="0079369E" w:rsidRDefault="000255FE" w:rsidP="00FB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  <w:proofErr w:type="gramStart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0255FE" w:rsidRPr="0079369E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4156CE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Şb. 1)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0255FE" w:rsidRPr="0079369E" w:rsidRDefault="000255FE" w:rsidP="00ED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255FE" w:rsidRPr="00E302BB" w:rsidTr="00CE3ABB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5FE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5D1839" w:rsidRDefault="000255FE" w:rsidP="00FB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ÇGL212 </w:t>
            </w:r>
            <w:r w:rsidRPr="00FB30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Anne ve Çocuk Beslenmesi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0255FE" w:rsidRPr="0079369E" w:rsidRDefault="000255FE" w:rsidP="00FB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0255FE" w:rsidRPr="00F27F4A" w:rsidRDefault="000255FE" w:rsidP="00FB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  <w:proofErr w:type="gramStart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0255FE" w:rsidRPr="0079369E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4156CE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Şb. 1)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216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Bilim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Teknoloji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255FE" w:rsidRPr="00E302BB" w:rsidTr="00CE3ABB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5FE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  <w:proofErr w:type="gramStart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B4116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EB4116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0255FE" w:rsidRPr="0079369E" w:rsidRDefault="000255FE" w:rsidP="004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4156CE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Şb. 1)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0255FE" w:rsidRPr="0079369E" w:rsidRDefault="000255FE" w:rsidP="008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216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Bilim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Teknoloji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="006210E7"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  <w:p w:rsidR="000255FE" w:rsidRPr="0079369E" w:rsidRDefault="000255FE" w:rsidP="00F8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255FE" w:rsidRPr="00E302BB" w:rsidTr="00E55F95">
        <w:trPr>
          <w:trHeight w:val="7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5FE" w:rsidRPr="00E302BB" w:rsidRDefault="000255FE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F27F4A" w:rsidRDefault="000255FE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FE" w:rsidRPr="0079369E" w:rsidRDefault="000255FE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736261" w:rsidRDefault="00736261" w:rsidP="0041739B"/>
    <w:p w:rsidR="0041739B" w:rsidRDefault="0041739B" w:rsidP="0041739B"/>
    <w:p w:rsidR="0041739B" w:rsidRDefault="0041739B" w:rsidP="0041739B"/>
    <w:p w:rsidR="0041739B" w:rsidRDefault="0041739B" w:rsidP="0041739B"/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lastRenderedPageBreak/>
        <w:t>ÇANKIRI KARATEKİN ÜNİVERSİTESİ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E55F95" w:rsidRPr="00310C73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 BÖLÜMÜ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41739B" w:rsidRPr="009D08D2" w:rsidRDefault="0041739B" w:rsidP="0041739B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202</w:t>
      </w:r>
      <w:r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tbl>
      <w:tblPr>
        <w:tblW w:w="1552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782"/>
        <w:gridCol w:w="2474"/>
        <w:gridCol w:w="2835"/>
        <w:gridCol w:w="2127"/>
        <w:gridCol w:w="2268"/>
        <w:gridCol w:w="1417"/>
      </w:tblGrid>
      <w:tr w:rsidR="0041739B" w:rsidRPr="00E302BB" w:rsidTr="00E51257">
        <w:trPr>
          <w:trHeight w:val="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9B" w:rsidRPr="00E302BB" w:rsidRDefault="0041739B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E51257" w:rsidRPr="00E302BB" w:rsidTr="00AC2436"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-08:45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55F95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ÇGL207 Okul Öncesi Eğitim Kurumlarında Uygulama –I (U) </w:t>
            </w:r>
          </w:p>
          <w:p w:rsidR="00E51257" w:rsidRPr="00E55F95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Şb.1- Dr. Öğr. Üyesi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Sümeyya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TATLI HARMANCI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E51257" w:rsidRPr="004D1CE8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2-Öğr. Gör. Emire ULUĞ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EB4116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A834C4" w:rsidRDefault="00E51257" w:rsidP="00E5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</w:t>
            </w:r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ÇGL207 Okul Öncesi Eğitim Kurumlarında Uygulama –I  (U)</w:t>
            </w:r>
          </w:p>
          <w:p w:rsidR="00E51257" w:rsidRPr="00A834C4" w:rsidRDefault="00E51257" w:rsidP="00E5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4-Öğr. Gör. İsmail ÖZCAN</w:t>
            </w: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E51257" w:rsidRPr="00EB4116" w:rsidRDefault="00E51257" w:rsidP="00E5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3- Doç. Dr. </w:t>
            </w:r>
            <w:proofErr w:type="spell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Veyis</w:t>
            </w:r>
            <w:proofErr w:type="spell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KARAKOÇ</w:t>
            </w:r>
          </w:p>
        </w:tc>
      </w:tr>
      <w:tr w:rsidR="00E51257" w:rsidRPr="00E302BB" w:rsidTr="00E51257">
        <w:trPr>
          <w:trHeight w:val="60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5D1839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Psikolojisi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Ruh Sağlığı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EB4116" w:rsidRDefault="00E51257" w:rsidP="0058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4D1CE8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51257" w:rsidRPr="00E302BB" w:rsidTr="00E51257">
        <w:trPr>
          <w:trHeight w:val="18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5D1839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Psikolojisi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Ruh Sağlığı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EB4116" w:rsidRDefault="00E51257" w:rsidP="0058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(T)</w:t>
            </w:r>
          </w:p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2-Öğr. Gör. Emire ULUĞ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  <w:p w:rsidR="00E51257" w:rsidRPr="00E55F95" w:rsidRDefault="00E51257" w:rsidP="0030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79369E" w:rsidRDefault="00E51257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111</w:t>
            </w: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Sağlığı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Hastalıkları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51257" w:rsidRPr="0079369E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4D1CE8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55F95" w:rsidRDefault="00E51257" w:rsidP="00A8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(T)</w:t>
            </w:r>
          </w:p>
          <w:p w:rsidR="00E51257" w:rsidRPr="00EB4116" w:rsidRDefault="00E51257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1- Dr.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Sümeyya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Tatlı Harmancı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51257" w:rsidRPr="00E302BB" w:rsidTr="00E51257">
        <w:trPr>
          <w:trHeight w:val="192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5D1839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Psikolojisi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Ruh Sağlığı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EB4116" w:rsidRDefault="00E51257" w:rsidP="0058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(T)</w:t>
            </w:r>
          </w:p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2-Öğr. Gör. Emire ULUĞ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E51257" w:rsidRPr="00E55F95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79369E" w:rsidRDefault="00E51257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111</w:t>
            </w: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Sağlığı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477C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Hastalıkları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51257" w:rsidRPr="0079369E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F926C1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A834C4" w:rsidRDefault="00E51257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(T)</w:t>
            </w:r>
          </w:p>
          <w:p w:rsidR="00E51257" w:rsidRPr="00EB4116" w:rsidRDefault="00E51257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1- Dr. </w:t>
            </w:r>
            <w:proofErr w:type="spell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Sümeyya</w:t>
            </w:r>
            <w:proofErr w:type="spell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Tatlı Harmancı) 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51257" w:rsidRPr="00E302BB" w:rsidTr="00E51257">
        <w:trPr>
          <w:trHeight w:val="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Öncesi Dönemde Matematik Eğitimi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E51257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E51257" w:rsidRPr="00EB4116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57" w:rsidRPr="00EB4116" w:rsidRDefault="00E51257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E51257" w:rsidRPr="00EB4116" w:rsidRDefault="00E51257" w:rsidP="00CA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TB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39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51257" w:rsidRPr="00E302BB" w:rsidTr="00E51257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Öncesi Dönemde Matematik Eğitimi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E51257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4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TB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F926C1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4F7DC8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Yaratıcılık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. Gör. Emire ULUĞ</w:t>
            </w:r>
          </w:p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</w:tr>
      <w:tr w:rsidR="00E51257" w:rsidRPr="00E302BB" w:rsidTr="00E51257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9D65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Öncesi Dönemde Matematik Eğitimi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(Şb.1)</w:t>
            </w:r>
          </w:p>
          <w:p w:rsidR="00E51257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4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TB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4F7DC8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Yaratıcılık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. Gör. Emire ULUĞ</w:t>
            </w:r>
          </w:p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</w:tr>
      <w:tr w:rsidR="00E51257" w:rsidRPr="00E302BB" w:rsidTr="00E51257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57" w:rsidRPr="00E302BB" w:rsidRDefault="00E51257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5D1839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ÇGL212 </w:t>
            </w:r>
            <w:r w:rsidRPr="00FB30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Anne ve Çocuk Beslenmesi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79369E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E51257" w:rsidRPr="00EB4116" w:rsidRDefault="00E51257" w:rsidP="009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E51257" w:rsidRPr="001101A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E51257" w:rsidRPr="00EB4116" w:rsidRDefault="00E51257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01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TB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</w:t>
            </w:r>
            <w:r w:rsidRPr="00CA4F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4F7DC8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4F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Yaratıcılık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Şb.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. Gör. Emire ULUĞ</w:t>
            </w:r>
          </w:p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57" w:rsidRPr="00EB4116" w:rsidRDefault="00E51257" w:rsidP="006D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</w:tr>
      <w:tr w:rsidR="00A834C4" w:rsidRPr="00E302BB" w:rsidTr="00E51257">
        <w:trPr>
          <w:trHeight w:val="7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4C4" w:rsidRPr="00E302BB" w:rsidRDefault="00A834C4" w:rsidP="00AB51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lastRenderedPageBreak/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5D1839" w:rsidRDefault="00A834C4" w:rsidP="009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ÇGL212 </w:t>
            </w:r>
            <w:r w:rsidRPr="00FB30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Anne ve Çocuk Beslenmesi 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(Şb.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A834C4" w:rsidRPr="0079369E" w:rsidRDefault="00A834C4" w:rsidP="009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793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A834C4" w:rsidRPr="0079369E" w:rsidRDefault="00A834C4" w:rsidP="0094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83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6F1BFE" w:rsidRDefault="00A834C4" w:rsidP="003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834C4" w:rsidRPr="00E55F95" w:rsidRDefault="00A834C4" w:rsidP="0078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E51257">
        <w:trPr>
          <w:trHeight w:val="7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C4" w:rsidRPr="00E302BB" w:rsidRDefault="00A834C4" w:rsidP="00265E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17:00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F27F4A" w:rsidRDefault="00A834C4" w:rsidP="009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3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:rsidR="00C800D8" w:rsidRDefault="00C800D8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F003F" w:rsidRDefault="00EF003F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55F95" w:rsidRDefault="00E55F95" w:rsidP="004F4F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lastRenderedPageBreak/>
        <w:t>ÇANKIRI KARATEKİN ÜNİVERSİTESİ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E55F95" w:rsidRPr="00310C73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 BÖLÜMÜ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İKİNCİ ÖĞRETİM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E55F95" w:rsidRPr="009D08D2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202</w:t>
      </w:r>
      <w:r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tbl>
      <w:tblPr>
        <w:tblW w:w="155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2992"/>
        <w:gridCol w:w="2580"/>
        <w:gridCol w:w="2785"/>
        <w:gridCol w:w="2786"/>
        <w:gridCol w:w="2786"/>
      </w:tblGrid>
      <w:tr w:rsidR="00E55F95" w:rsidRPr="00E302BB" w:rsidTr="00903445">
        <w:trPr>
          <w:trHeight w:val="2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95" w:rsidRPr="00E302BB" w:rsidRDefault="00E55F95" w:rsidP="00523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A834C4" w:rsidRPr="00E302BB" w:rsidTr="00792549">
        <w:trPr>
          <w:trHeight w:val="49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302BB" w:rsidRDefault="00A834C4" w:rsidP="00F82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 Çocuk Psikolojisi ve Ruh Sağlığı (Şb.2)</w:t>
            </w:r>
          </w:p>
          <w:p w:rsidR="00A834C4" w:rsidRPr="00EB4116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A834C4" w:rsidRPr="00E55F95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1C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A834C4" w:rsidRDefault="00A834C4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</w:t>
            </w:r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ÇGL207 Okul Öncesi Eğitim Kurumlarında Uygulama –I  (U)</w:t>
            </w:r>
          </w:p>
          <w:p w:rsidR="00A834C4" w:rsidRPr="00A834C4" w:rsidRDefault="00A834C4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4-Öğr. Gör. İsmail ÖZCAN</w:t>
            </w: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A834C4" w:rsidRPr="00E55F95" w:rsidRDefault="00A834C4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3- Doç. Dr. </w:t>
            </w:r>
            <w:proofErr w:type="spell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Veyis</w:t>
            </w:r>
            <w:proofErr w:type="spellEnd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KARAKOÇ</w:t>
            </w:r>
            <w:proofErr w:type="gramStart"/>
            <w:r w:rsidRPr="00A834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Öncesi Eğitim Kurumlarında Uygulama –I  (U)</w:t>
            </w:r>
          </w:p>
          <w:p w:rsidR="00A834C4" w:rsidRPr="00E55F95" w:rsidRDefault="00A834C4" w:rsidP="00A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Şb. 4-Öğr. Gör. İsmail ÖZCAN</w:t>
            </w: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A834C4" w:rsidRPr="00E55F95" w:rsidRDefault="00A834C4" w:rsidP="00A8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3- Doç. Dr.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Veyis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</w:t>
            </w:r>
            <w:bookmarkStart w:id="0" w:name="_GoBack"/>
            <w:bookmarkEnd w:id="0"/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RAKOÇ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</w:tc>
      </w:tr>
      <w:tr w:rsidR="00A834C4" w:rsidRPr="00E302BB" w:rsidTr="00792549">
        <w:trPr>
          <w:trHeight w:val="49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302BB" w:rsidRDefault="00A834C4" w:rsidP="00F82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 Çocuk Psikolojisi ve Ruh Sağlığı (Şb.2)</w:t>
            </w:r>
          </w:p>
          <w:p w:rsidR="00A834C4" w:rsidRPr="00EB4116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A834C4" w:rsidRPr="00E55F95" w:rsidRDefault="00A834C4" w:rsidP="001A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ve Yaratıcılık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6D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111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Sağlığı ve Hastalıkları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6D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A834C4" w:rsidRPr="00E55F95" w:rsidRDefault="00A834C4" w:rsidP="006D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58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58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A834C4" w:rsidRPr="00E55F95" w:rsidRDefault="00A834C4" w:rsidP="0058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A6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792549">
        <w:trPr>
          <w:trHeight w:val="49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490535" w:rsidRDefault="00A834C4" w:rsidP="00B738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17:00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201 Çocuk Psikolojisi ve Ruh Sağlığı (Şb.2)</w:t>
            </w:r>
          </w:p>
          <w:p w:rsidR="00A834C4" w:rsidRPr="00EB4116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ve Yaratıcılık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111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Sağlığı ve Hastalıkları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Veyis</w:t>
            </w:r>
            <w:proofErr w:type="spellEnd"/>
            <w:r w:rsidRPr="00E55F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KARAKOÇ</w:t>
            </w:r>
          </w:p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A834C4" w:rsidRPr="00E55F95" w:rsidRDefault="00A834C4" w:rsidP="00B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A6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AC2436">
        <w:trPr>
          <w:trHeight w:val="52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-18:45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 Okul Öncesi Dönemde Matematik Eğitimi (Şb.2)</w:t>
            </w:r>
          </w:p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203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Çocukta Sanat ve Yaratıcılık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6F1BFE" w:rsidRDefault="00A834C4" w:rsidP="006D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A834C4" w:rsidRDefault="00A834C4" w:rsidP="006D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3- Doç. Dr. </w:t>
            </w:r>
            <w:proofErr w:type="spell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Veyis</w:t>
            </w:r>
            <w:proofErr w:type="spellEnd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KARAKOÇ</w:t>
            </w:r>
            <w:proofErr w:type="gram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A834C4" w:rsidRPr="00E55F95" w:rsidRDefault="00A834C4" w:rsidP="006D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A6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AC2436">
        <w:trPr>
          <w:trHeight w:val="55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19:00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-19:45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 Okul Öncesi Dönemde Matematik Eğitimi (Şb.2)</w:t>
            </w:r>
          </w:p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A834C4" w:rsidRPr="00E55F95" w:rsidRDefault="00A834C4" w:rsidP="00E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6F1BFE" w:rsidRDefault="00A834C4" w:rsidP="001C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A834C4" w:rsidRDefault="00A834C4" w:rsidP="001C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Şb. 3- Doç. Dr. </w:t>
            </w:r>
            <w:proofErr w:type="spell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Veyis</w:t>
            </w:r>
            <w:proofErr w:type="spellEnd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KARAKOÇ</w:t>
            </w:r>
            <w:proofErr w:type="gramStart"/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A834C4" w:rsidRPr="00EB4116" w:rsidRDefault="00A834C4" w:rsidP="001C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6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225</w:t>
            </w: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Çocuk ve Drama </w:t>
            </w:r>
            <w:proofErr w:type="gramStart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5F95">
              <w:rPr>
                <w:rFonts w:ascii="Times New Roman" w:hAnsi="Times New Roman" w:cs="Times New Roman"/>
                <w:sz w:val="18"/>
                <w:szCs w:val="18"/>
              </w:rPr>
              <w:t>Şb. 2)</w:t>
            </w:r>
          </w:p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A6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AC2436">
        <w:trPr>
          <w:trHeight w:val="55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-20:45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205 Okul Öncesi Dönemde Matematik Eğitimi (Şb.2)</w:t>
            </w:r>
          </w:p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Bedri Eminsoy</w:t>
            </w:r>
          </w:p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5F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 xml:space="preserve"> T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green"/>
                <w:lang w:eastAsia="tr-TR"/>
              </w:rPr>
              <w:t>BD12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1C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Default="00A834C4" w:rsidP="0058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A834C4" w:rsidRDefault="00A834C4" w:rsidP="0058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  <w:proofErr w:type="gramStart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(</w:t>
            </w:r>
            <w:proofErr w:type="gramEnd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Şb. 4-Öğr. Gör. İsmail ÖZCAN</w:t>
            </w:r>
            <w:proofErr w:type="gramStart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)</w:t>
            </w:r>
            <w:proofErr w:type="gramEnd"/>
          </w:p>
          <w:p w:rsidR="00A834C4" w:rsidRPr="00E55F95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A6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AC2436">
        <w:trPr>
          <w:trHeight w:val="8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-21:45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9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6F1BFE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ÇGL207 Okul Öncesi Eğitim Kurumlarında Uygulama –I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F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A834C4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  <w:proofErr w:type="gramStart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(</w:t>
            </w:r>
            <w:proofErr w:type="gramEnd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Şb. 4-Öğr. Gör. İsmail ÖZCAN</w:t>
            </w:r>
            <w:proofErr w:type="gramStart"/>
            <w:r w:rsidRPr="00EB4116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)</w:t>
            </w:r>
            <w:proofErr w:type="gramEnd"/>
          </w:p>
          <w:p w:rsidR="00A834C4" w:rsidRPr="006F1BFE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Sınıf:</w:t>
            </w:r>
            <w:r w:rsidRPr="006210E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tr-TR"/>
              </w:rPr>
              <w:t xml:space="preserve"> TDD8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792549">
        <w:trPr>
          <w:trHeight w:val="34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-22:45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34C4" w:rsidRPr="00E302BB" w:rsidTr="00792549">
        <w:trPr>
          <w:trHeight w:val="34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C4" w:rsidRPr="00D815BD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-23:45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55F95" w:rsidRDefault="00A834C4" w:rsidP="00E5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834C4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834C4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834C4" w:rsidRPr="00EB4116" w:rsidRDefault="00A834C4" w:rsidP="0037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C4" w:rsidRPr="00EB4116" w:rsidRDefault="00A834C4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41739B" w:rsidRDefault="0041739B" w:rsidP="00903445"/>
    <w:sectPr w:rsidR="0041739B" w:rsidSect="00040BC5">
      <w:pgSz w:w="16838" w:h="11906" w:orient="landscape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DD" w:rsidRDefault="005C6CDD" w:rsidP="00B612F0">
      <w:pPr>
        <w:spacing w:after="0" w:line="240" w:lineRule="auto"/>
      </w:pPr>
      <w:r>
        <w:separator/>
      </w:r>
    </w:p>
  </w:endnote>
  <w:endnote w:type="continuationSeparator" w:id="0">
    <w:p w:rsidR="005C6CDD" w:rsidRDefault="005C6CDD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DD" w:rsidRDefault="005C6CDD" w:rsidP="00B612F0">
      <w:pPr>
        <w:spacing w:after="0" w:line="240" w:lineRule="auto"/>
      </w:pPr>
      <w:r>
        <w:separator/>
      </w:r>
    </w:p>
  </w:footnote>
  <w:footnote w:type="continuationSeparator" w:id="0">
    <w:p w:rsidR="005C6CDD" w:rsidRDefault="005C6CDD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2"/>
    <w:rsid w:val="00004A01"/>
    <w:rsid w:val="00004F6B"/>
    <w:rsid w:val="00007B9D"/>
    <w:rsid w:val="00015CAB"/>
    <w:rsid w:val="00021AC4"/>
    <w:rsid w:val="00023944"/>
    <w:rsid w:val="000255FE"/>
    <w:rsid w:val="00027B51"/>
    <w:rsid w:val="00030E00"/>
    <w:rsid w:val="0003506E"/>
    <w:rsid w:val="00037787"/>
    <w:rsid w:val="00040BC5"/>
    <w:rsid w:val="000552E5"/>
    <w:rsid w:val="000565E8"/>
    <w:rsid w:val="000666B9"/>
    <w:rsid w:val="00072D79"/>
    <w:rsid w:val="0008076C"/>
    <w:rsid w:val="00083267"/>
    <w:rsid w:val="0009427E"/>
    <w:rsid w:val="0009661C"/>
    <w:rsid w:val="0009724E"/>
    <w:rsid w:val="000B67B3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C0"/>
    <w:rsid w:val="00126B47"/>
    <w:rsid w:val="00131A02"/>
    <w:rsid w:val="0013236B"/>
    <w:rsid w:val="001326E9"/>
    <w:rsid w:val="00133CC8"/>
    <w:rsid w:val="001617FD"/>
    <w:rsid w:val="0017037D"/>
    <w:rsid w:val="001850D6"/>
    <w:rsid w:val="001A0C5C"/>
    <w:rsid w:val="001A0D94"/>
    <w:rsid w:val="001A30A4"/>
    <w:rsid w:val="001A4BDD"/>
    <w:rsid w:val="001B7756"/>
    <w:rsid w:val="001B7A2B"/>
    <w:rsid w:val="001C29D4"/>
    <w:rsid w:val="001C7D75"/>
    <w:rsid w:val="001D103C"/>
    <w:rsid w:val="001D3C49"/>
    <w:rsid w:val="001D56B2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271DD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7160C"/>
    <w:rsid w:val="00291A7A"/>
    <w:rsid w:val="00291E8A"/>
    <w:rsid w:val="00292FE6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2DBA"/>
    <w:rsid w:val="00303945"/>
    <w:rsid w:val="003040E8"/>
    <w:rsid w:val="00314C61"/>
    <w:rsid w:val="00315934"/>
    <w:rsid w:val="00323170"/>
    <w:rsid w:val="00323A88"/>
    <w:rsid w:val="003313E5"/>
    <w:rsid w:val="00366A73"/>
    <w:rsid w:val="00377756"/>
    <w:rsid w:val="003849BD"/>
    <w:rsid w:val="003920C3"/>
    <w:rsid w:val="0039695A"/>
    <w:rsid w:val="003A4BC7"/>
    <w:rsid w:val="003B0EE0"/>
    <w:rsid w:val="003B2171"/>
    <w:rsid w:val="003D3FF7"/>
    <w:rsid w:val="003D413E"/>
    <w:rsid w:val="003D734D"/>
    <w:rsid w:val="003E24FD"/>
    <w:rsid w:val="003E4B02"/>
    <w:rsid w:val="004128BA"/>
    <w:rsid w:val="0041412D"/>
    <w:rsid w:val="004156CE"/>
    <w:rsid w:val="00415EE2"/>
    <w:rsid w:val="00416C40"/>
    <w:rsid w:val="0041739B"/>
    <w:rsid w:val="00426C06"/>
    <w:rsid w:val="004329D9"/>
    <w:rsid w:val="004362EF"/>
    <w:rsid w:val="004374F5"/>
    <w:rsid w:val="00447042"/>
    <w:rsid w:val="00456B62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1F43"/>
    <w:rsid w:val="004B3B9B"/>
    <w:rsid w:val="004D30D1"/>
    <w:rsid w:val="004E6E5C"/>
    <w:rsid w:val="004E6EFC"/>
    <w:rsid w:val="004E7CC0"/>
    <w:rsid w:val="004F0A08"/>
    <w:rsid w:val="004F272E"/>
    <w:rsid w:val="004F4FFE"/>
    <w:rsid w:val="00505825"/>
    <w:rsid w:val="00510EF0"/>
    <w:rsid w:val="0051210E"/>
    <w:rsid w:val="00516215"/>
    <w:rsid w:val="005345C6"/>
    <w:rsid w:val="005348AC"/>
    <w:rsid w:val="00552DBD"/>
    <w:rsid w:val="00553D47"/>
    <w:rsid w:val="00554CD7"/>
    <w:rsid w:val="00561A64"/>
    <w:rsid w:val="005650B1"/>
    <w:rsid w:val="00570AE2"/>
    <w:rsid w:val="00576741"/>
    <w:rsid w:val="0058236F"/>
    <w:rsid w:val="00585751"/>
    <w:rsid w:val="00587217"/>
    <w:rsid w:val="00595BF9"/>
    <w:rsid w:val="005A073B"/>
    <w:rsid w:val="005B12B3"/>
    <w:rsid w:val="005B5673"/>
    <w:rsid w:val="005C6CDD"/>
    <w:rsid w:val="005D10DA"/>
    <w:rsid w:val="005D3111"/>
    <w:rsid w:val="00613034"/>
    <w:rsid w:val="006210E7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B47F7"/>
    <w:rsid w:val="006C4C09"/>
    <w:rsid w:val="006D001F"/>
    <w:rsid w:val="006D26AD"/>
    <w:rsid w:val="006D34CB"/>
    <w:rsid w:val="006E427B"/>
    <w:rsid w:val="006E4355"/>
    <w:rsid w:val="0070251B"/>
    <w:rsid w:val="00705484"/>
    <w:rsid w:val="0070697E"/>
    <w:rsid w:val="0070777A"/>
    <w:rsid w:val="00710575"/>
    <w:rsid w:val="00711C35"/>
    <w:rsid w:val="00720A26"/>
    <w:rsid w:val="007323C7"/>
    <w:rsid w:val="00732EFD"/>
    <w:rsid w:val="00736261"/>
    <w:rsid w:val="00740725"/>
    <w:rsid w:val="00754931"/>
    <w:rsid w:val="00757842"/>
    <w:rsid w:val="00763D07"/>
    <w:rsid w:val="007641E4"/>
    <w:rsid w:val="0077191F"/>
    <w:rsid w:val="00773831"/>
    <w:rsid w:val="00783273"/>
    <w:rsid w:val="007846AF"/>
    <w:rsid w:val="0078514D"/>
    <w:rsid w:val="0079587C"/>
    <w:rsid w:val="007A42E2"/>
    <w:rsid w:val="007B6708"/>
    <w:rsid w:val="007B78A1"/>
    <w:rsid w:val="007B7ACC"/>
    <w:rsid w:val="007C72FA"/>
    <w:rsid w:val="007C739A"/>
    <w:rsid w:val="007D08A9"/>
    <w:rsid w:val="007E21FF"/>
    <w:rsid w:val="007E3A45"/>
    <w:rsid w:val="007E57A4"/>
    <w:rsid w:val="007F3431"/>
    <w:rsid w:val="007F3B63"/>
    <w:rsid w:val="007F6783"/>
    <w:rsid w:val="007F688D"/>
    <w:rsid w:val="007F7197"/>
    <w:rsid w:val="00800E92"/>
    <w:rsid w:val="00803DC6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864FF"/>
    <w:rsid w:val="00891B52"/>
    <w:rsid w:val="0089208C"/>
    <w:rsid w:val="008A5061"/>
    <w:rsid w:val="008A767E"/>
    <w:rsid w:val="008B1618"/>
    <w:rsid w:val="008B60D9"/>
    <w:rsid w:val="008C29E8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3445"/>
    <w:rsid w:val="00906603"/>
    <w:rsid w:val="00916A9A"/>
    <w:rsid w:val="00917D47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62E3"/>
    <w:rsid w:val="009B0CFD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F1132"/>
    <w:rsid w:val="009F149B"/>
    <w:rsid w:val="00A015A3"/>
    <w:rsid w:val="00A06015"/>
    <w:rsid w:val="00A1193C"/>
    <w:rsid w:val="00A14E4C"/>
    <w:rsid w:val="00A16F64"/>
    <w:rsid w:val="00A17AF3"/>
    <w:rsid w:val="00A17E0A"/>
    <w:rsid w:val="00A2583F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34C4"/>
    <w:rsid w:val="00A8416E"/>
    <w:rsid w:val="00A8689F"/>
    <w:rsid w:val="00A934B1"/>
    <w:rsid w:val="00A94197"/>
    <w:rsid w:val="00AA0537"/>
    <w:rsid w:val="00AA61C3"/>
    <w:rsid w:val="00AB29E7"/>
    <w:rsid w:val="00AC03D5"/>
    <w:rsid w:val="00AC2436"/>
    <w:rsid w:val="00AC32A4"/>
    <w:rsid w:val="00AE0984"/>
    <w:rsid w:val="00AE2E50"/>
    <w:rsid w:val="00AE2F29"/>
    <w:rsid w:val="00AE6D7B"/>
    <w:rsid w:val="00AF23B9"/>
    <w:rsid w:val="00B0740A"/>
    <w:rsid w:val="00B07AE7"/>
    <w:rsid w:val="00B27A28"/>
    <w:rsid w:val="00B30A95"/>
    <w:rsid w:val="00B34445"/>
    <w:rsid w:val="00B41957"/>
    <w:rsid w:val="00B51186"/>
    <w:rsid w:val="00B612F0"/>
    <w:rsid w:val="00B61932"/>
    <w:rsid w:val="00B63680"/>
    <w:rsid w:val="00B661FC"/>
    <w:rsid w:val="00B771EC"/>
    <w:rsid w:val="00B800C8"/>
    <w:rsid w:val="00BB73C3"/>
    <w:rsid w:val="00BC3C92"/>
    <w:rsid w:val="00BC44F2"/>
    <w:rsid w:val="00BC6B16"/>
    <w:rsid w:val="00BD0851"/>
    <w:rsid w:val="00BD3842"/>
    <w:rsid w:val="00BE42A6"/>
    <w:rsid w:val="00BE6E90"/>
    <w:rsid w:val="00C06654"/>
    <w:rsid w:val="00C1040D"/>
    <w:rsid w:val="00C111E2"/>
    <w:rsid w:val="00C1673C"/>
    <w:rsid w:val="00C22204"/>
    <w:rsid w:val="00C24529"/>
    <w:rsid w:val="00C35D5A"/>
    <w:rsid w:val="00C50414"/>
    <w:rsid w:val="00C51A3D"/>
    <w:rsid w:val="00C5463C"/>
    <w:rsid w:val="00C5471E"/>
    <w:rsid w:val="00C62535"/>
    <w:rsid w:val="00C6520C"/>
    <w:rsid w:val="00C72475"/>
    <w:rsid w:val="00C800D8"/>
    <w:rsid w:val="00C95C55"/>
    <w:rsid w:val="00CA0148"/>
    <w:rsid w:val="00CA4FCB"/>
    <w:rsid w:val="00CA75D5"/>
    <w:rsid w:val="00CB05D4"/>
    <w:rsid w:val="00CB37FB"/>
    <w:rsid w:val="00CB3F8A"/>
    <w:rsid w:val="00CB6062"/>
    <w:rsid w:val="00CC6ED9"/>
    <w:rsid w:val="00CD181E"/>
    <w:rsid w:val="00CE3ABB"/>
    <w:rsid w:val="00CE7E93"/>
    <w:rsid w:val="00D146CA"/>
    <w:rsid w:val="00D2367D"/>
    <w:rsid w:val="00D31B4F"/>
    <w:rsid w:val="00D35541"/>
    <w:rsid w:val="00D40D86"/>
    <w:rsid w:val="00D45A04"/>
    <w:rsid w:val="00D46197"/>
    <w:rsid w:val="00D53910"/>
    <w:rsid w:val="00D55B9C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6F70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51257"/>
    <w:rsid w:val="00E55F95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03F"/>
    <w:rsid w:val="00EF0D42"/>
    <w:rsid w:val="00EF1BAE"/>
    <w:rsid w:val="00EF1F52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35B8"/>
    <w:rsid w:val="00F9060D"/>
    <w:rsid w:val="00F90614"/>
    <w:rsid w:val="00F9359E"/>
    <w:rsid w:val="00F9384A"/>
    <w:rsid w:val="00FA4EB5"/>
    <w:rsid w:val="00FB0534"/>
    <w:rsid w:val="00FB3005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DE2D-6918-4224-B03B-BD228A1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Casper</cp:lastModifiedBy>
  <cp:revision>4</cp:revision>
  <dcterms:created xsi:type="dcterms:W3CDTF">2024-09-11T20:52:00Z</dcterms:created>
  <dcterms:modified xsi:type="dcterms:W3CDTF">2024-09-12T08:44:00Z</dcterms:modified>
</cp:coreProperties>
</file>